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771C" w14:textId="380173E4" w:rsidR="00A42790" w:rsidRPr="001F50F4" w:rsidRDefault="00A42790">
      <w:pPr>
        <w:rPr>
          <w:rFonts w:ascii="Bookman Old Style" w:hAnsi="Bookman Old Style"/>
        </w:rPr>
      </w:pPr>
    </w:p>
    <w:p w14:paraId="2AC7C693" w14:textId="4D19B996" w:rsidR="001F50F4" w:rsidRPr="00515BDF" w:rsidRDefault="001F50F4">
      <w:pPr>
        <w:rPr>
          <w:rFonts w:ascii="Bookman Old Style" w:hAnsi="Bookman Old Style"/>
          <w:sz w:val="16"/>
          <w:szCs w:val="16"/>
        </w:rPr>
      </w:pPr>
    </w:p>
    <w:p w14:paraId="6EF19491" w14:textId="12C88E9C" w:rsidR="001F50F4" w:rsidRPr="00515BDF" w:rsidRDefault="001F50F4">
      <w:pPr>
        <w:rPr>
          <w:rFonts w:ascii="Bookman Old Style" w:hAnsi="Bookman Old Style"/>
          <w:sz w:val="16"/>
          <w:szCs w:val="16"/>
        </w:rPr>
      </w:pPr>
    </w:p>
    <w:p w14:paraId="6FC7ECF8" w14:textId="77777777" w:rsidR="001F50F4" w:rsidRPr="00B473A3" w:rsidRDefault="001F50F4" w:rsidP="00167997">
      <w:pPr>
        <w:tabs>
          <w:tab w:val="left" w:pos="142"/>
        </w:tabs>
        <w:spacing w:line="276" w:lineRule="auto"/>
        <w:ind w:left="-142"/>
        <w:jc w:val="center"/>
        <w:rPr>
          <w:rFonts w:ascii="Bookman Old Style" w:eastAsia="Times New Roman" w:hAnsi="Bookman Old Style" w:cs="Calibri"/>
          <w:b/>
          <w:bCs/>
          <w:sz w:val="22"/>
          <w:szCs w:val="22"/>
        </w:rPr>
      </w:pPr>
      <w:r w:rsidRPr="00775886">
        <w:rPr>
          <w:rFonts w:ascii="Bookman Old Style" w:eastAsia="Times New Roman" w:hAnsi="Bookman Old Style" w:cs="Calibri"/>
          <w:b/>
          <w:bCs/>
          <w:sz w:val="22"/>
          <w:szCs w:val="22"/>
        </w:rPr>
        <w:t>Evolution hebdomadaire des prix des produits de grande consommation</w:t>
      </w:r>
      <w:r w:rsidRPr="00B473A3">
        <w:rPr>
          <w:rFonts w:ascii="Bookman Old Style" w:eastAsia="Times New Roman" w:hAnsi="Bookman Old Style" w:cs="Calibri"/>
          <w:b/>
          <w:bCs/>
          <w:sz w:val="22"/>
          <w:szCs w:val="22"/>
        </w:rPr>
        <w:t xml:space="preserve"> et leur variation dans certaines villes principales</w:t>
      </w:r>
    </w:p>
    <w:p w14:paraId="63DAE8B1" w14:textId="71844B04" w:rsidR="001F50F4" w:rsidRPr="001F50F4" w:rsidRDefault="001F50F4" w:rsidP="001F50F4">
      <w:pPr>
        <w:spacing w:line="276" w:lineRule="auto"/>
        <w:jc w:val="center"/>
        <w:rPr>
          <w:rFonts w:ascii="Bookman Old Style" w:eastAsia="Times New Roman" w:hAnsi="Bookman Old Style" w:cs="Calibri"/>
          <w:b/>
          <w:bCs/>
          <w:sz w:val="22"/>
          <w:szCs w:val="22"/>
        </w:rPr>
      </w:pPr>
      <w:r w:rsidRPr="001F50F4">
        <w:rPr>
          <w:rFonts w:ascii="Bookman Old Style" w:eastAsia="Times New Roman" w:hAnsi="Bookman Old Style" w:cs="Calibri"/>
          <w:b/>
          <w:bCs/>
          <w:sz w:val="22"/>
          <w:szCs w:val="22"/>
        </w:rPr>
        <w:t>Pér</w:t>
      </w:r>
      <w:r w:rsidR="002D51EE">
        <w:rPr>
          <w:rFonts w:ascii="Bookman Old Style" w:eastAsia="Times New Roman" w:hAnsi="Bookman Old Style" w:cs="Calibri"/>
          <w:b/>
          <w:bCs/>
          <w:sz w:val="22"/>
          <w:szCs w:val="22"/>
        </w:rPr>
        <w:t xml:space="preserve">iode : semaine du </w:t>
      </w:r>
      <w:bookmarkStart w:id="0" w:name="_Hlk147074123"/>
      <w:r w:rsidR="00BA567E">
        <w:rPr>
          <w:rFonts w:ascii="Bookman Old Style" w:eastAsia="Times New Roman" w:hAnsi="Bookman Old Style" w:cs="Calibri"/>
          <w:b/>
          <w:bCs/>
          <w:sz w:val="22"/>
          <w:szCs w:val="22"/>
        </w:rPr>
        <w:t>1</w:t>
      </w:r>
      <w:r w:rsidR="004451D0">
        <w:rPr>
          <w:rFonts w:ascii="Bookman Old Style" w:eastAsia="Times New Roman" w:hAnsi="Bookman Old Style" w:cs="Calibri"/>
          <w:b/>
          <w:bCs/>
          <w:sz w:val="22"/>
          <w:szCs w:val="22"/>
        </w:rPr>
        <w:t>7</w:t>
      </w:r>
      <w:r w:rsidR="00B7551B">
        <w:rPr>
          <w:rFonts w:ascii="Bookman Old Style" w:hAnsi="Bookman Old Style"/>
          <w:b/>
          <w:bCs/>
        </w:rPr>
        <w:t xml:space="preserve"> </w:t>
      </w:r>
      <w:r w:rsidR="00F867DF">
        <w:rPr>
          <w:rFonts w:ascii="Bookman Old Style" w:hAnsi="Bookman Old Style"/>
          <w:b/>
          <w:bCs/>
        </w:rPr>
        <w:t xml:space="preserve">au </w:t>
      </w:r>
      <w:r w:rsidR="004451D0">
        <w:rPr>
          <w:rFonts w:ascii="Bookman Old Style" w:hAnsi="Bookman Old Style"/>
          <w:b/>
          <w:bCs/>
        </w:rPr>
        <w:t>23</w:t>
      </w:r>
      <w:r w:rsidR="00A83136">
        <w:rPr>
          <w:rFonts w:ascii="Bookman Old Style" w:hAnsi="Bookman Old Style"/>
          <w:b/>
          <w:bCs/>
        </w:rPr>
        <w:t xml:space="preserve"> </w:t>
      </w:r>
      <w:r w:rsidR="000A2259">
        <w:rPr>
          <w:rFonts w:ascii="Bookman Old Style" w:hAnsi="Bookman Old Style"/>
          <w:b/>
          <w:bCs/>
        </w:rPr>
        <w:t>juin</w:t>
      </w:r>
      <w:r w:rsidR="002D51EE" w:rsidRPr="00590EFE">
        <w:rPr>
          <w:rFonts w:ascii="Bookman Old Style" w:hAnsi="Bookman Old Style"/>
          <w:b/>
          <w:bCs/>
        </w:rPr>
        <w:t xml:space="preserve"> 202</w:t>
      </w:r>
      <w:bookmarkEnd w:id="0"/>
      <w:r w:rsidR="00B7551B">
        <w:rPr>
          <w:rFonts w:ascii="Bookman Old Style" w:hAnsi="Bookman Old Style"/>
          <w:b/>
          <w:bCs/>
        </w:rPr>
        <w:t>4</w:t>
      </w:r>
    </w:p>
    <w:p w14:paraId="6EE18B00" w14:textId="77777777" w:rsidR="000A61CB" w:rsidRPr="000A61CB" w:rsidRDefault="000A61CB" w:rsidP="00515BDF">
      <w:pPr>
        <w:jc w:val="both"/>
        <w:rPr>
          <w:rFonts w:ascii="Bookman Old Style" w:eastAsia="Times New Roman" w:hAnsi="Bookman Old Style" w:cs="Calibri"/>
          <w:spacing w:val="-10"/>
          <w:sz w:val="16"/>
          <w:szCs w:val="16"/>
          <w:u w:val="single"/>
        </w:rPr>
      </w:pPr>
    </w:p>
    <w:p w14:paraId="5A724EC9" w14:textId="0C231C95" w:rsidR="004668BD" w:rsidRPr="004668BD" w:rsidRDefault="004668BD" w:rsidP="004668BD">
      <w:pPr>
        <w:spacing w:before="6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</w:pPr>
      <w:bookmarkStart w:id="1" w:name="_Hlk147917910"/>
      <w:r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Igname</w:t>
      </w:r>
      <w:r w:rsidRPr="004668BD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 xml:space="preserve"> (1KG)</w:t>
      </w:r>
    </w:p>
    <w:p w14:paraId="61B638FB" w14:textId="3D17214B" w:rsidR="004668BD" w:rsidRDefault="00E57A10" w:rsidP="004668BD">
      <w:pPr>
        <w:spacing w:before="6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r>
        <w:rPr>
          <w:rFonts w:ascii="Bookman Old Style" w:eastAsia="Times New Roman" w:hAnsi="Bookman Old Style" w:cs="Calibri"/>
          <w:spacing w:val="-10"/>
          <w:sz w:val="22"/>
          <w:szCs w:val="22"/>
        </w:rPr>
        <w:t>Les</w:t>
      </w:r>
      <w:r w:rsidR="004668B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prix de l’igname </w:t>
      </w:r>
      <w:r w:rsidR="003A59D4">
        <w:rPr>
          <w:rFonts w:ascii="Bookman Old Style" w:eastAsia="Times New Roman" w:hAnsi="Bookman Old Style" w:cs="Calibri"/>
          <w:spacing w:val="-10"/>
          <w:sz w:val="22"/>
          <w:szCs w:val="22"/>
        </w:rPr>
        <w:t>se sont accrus</w:t>
      </w:r>
      <w:r w:rsidR="004668B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dans les marchés de</w:t>
      </w:r>
      <w:r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toutes les</w:t>
      </w:r>
      <w:r w:rsidR="004668B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villes</w:t>
      </w:r>
      <w:r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3A59D4">
        <w:rPr>
          <w:rFonts w:ascii="Bookman Old Style" w:eastAsia="Times New Roman" w:hAnsi="Bookman Old Style" w:cs="Calibri"/>
          <w:spacing w:val="-10"/>
          <w:sz w:val="22"/>
          <w:szCs w:val="22"/>
        </w:rPr>
        <w:t>échantillonnées, à l’exception de ceux de la ville de Parakou où les prix de la denrée sont stables.</w:t>
      </w:r>
      <w:r w:rsidR="008A7FD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Les évolutions des prix </w:t>
      </w:r>
      <w:r w:rsidR="008829F2">
        <w:rPr>
          <w:rFonts w:ascii="Bookman Old Style" w:eastAsia="Times New Roman" w:hAnsi="Bookman Old Style" w:cs="Calibri"/>
          <w:spacing w:val="-10"/>
          <w:sz w:val="22"/>
          <w:szCs w:val="22"/>
        </w:rPr>
        <w:t>observées s</w:t>
      </w:r>
      <w:r w:rsidR="008A7FD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’expliquent par </w:t>
      </w:r>
      <w:r w:rsidR="008829F2">
        <w:rPr>
          <w:rFonts w:ascii="Bookman Old Style" w:eastAsia="Times New Roman" w:hAnsi="Bookman Old Style" w:cs="Calibri"/>
          <w:spacing w:val="-10"/>
          <w:sz w:val="22"/>
          <w:szCs w:val="22"/>
        </w:rPr>
        <w:t>la baisse progressive de l’offre du produit sur les marchés</w:t>
      </w:r>
      <w:r w:rsidR="0006537B">
        <w:rPr>
          <w:rFonts w:ascii="Bookman Old Style" w:eastAsia="Times New Roman" w:hAnsi="Bookman Old Style" w:cs="Calibri"/>
          <w:spacing w:val="-10"/>
          <w:sz w:val="22"/>
          <w:szCs w:val="22"/>
        </w:rPr>
        <w:t>,</w:t>
      </w:r>
      <w:r w:rsidR="008829F2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en raison de la saisonnalité</w:t>
      </w:r>
      <w:r w:rsidR="004668BD" w:rsidRPr="004668BD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</w:p>
    <w:p w14:paraId="3B98B009" w14:textId="49449810" w:rsidR="0073464A" w:rsidRPr="00272591" w:rsidRDefault="0073464A" w:rsidP="0073464A">
      <w:pPr>
        <w:spacing w:before="12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bookmarkStart w:id="2" w:name="_Hlk146189199"/>
      <w:bookmarkStart w:id="3" w:name="_Hlk169690666"/>
      <w:bookmarkStart w:id="4" w:name="_Hlk155337891"/>
      <w:bookmarkEnd w:id="1"/>
      <w:r w:rsidRPr="00272591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Tomate fraîch</w:t>
      </w:r>
      <w:r w:rsidR="00E72AEB" w:rsidRPr="00272591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e</w:t>
      </w:r>
      <w:r w:rsidR="003A59D4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 xml:space="preserve"> et Piment frais</w:t>
      </w:r>
    </w:p>
    <w:p w14:paraId="6BA6226F" w14:textId="2A1311DF" w:rsidR="0073464A" w:rsidRDefault="0073464A" w:rsidP="0073464A">
      <w:pPr>
        <w:spacing w:before="6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r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>Les prix de la tomate fraîche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et du piment frais</w:t>
      </w:r>
      <w:r w:rsidR="00E57A1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>ont enregistré une baisse</w:t>
      </w:r>
      <w:r w:rsidR="00A64B50"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dans les marchés </w:t>
      </w:r>
      <w:r w:rsidR="00855953">
        <w:rPr>
          <w:rFonts w:ascii="Bookman Old Style" w:eastAsia="Times New Roman" w:hAnsi="Bookman Old Style" w:cs="Calibri"/>
          <w:spacing w:val="-10"/>
          <w:sz w:val="22"/>
          <w:szCs w:val="22"/>
        </w:rPr>
        <w:t>d</w:t>
      </w:r>
      <w:r w:rsidR="005D2F33">
        <w:rPr>
          <w:rFonts w:ascii="Bookman Old Style" w:eastAsia="Times New Roman" w:hAnsi="Bookman Old Style" w:cs="Calibri"/>
          <w:spacing w:val="-10"/>
          <w:sz w:val="22"/>
          <w:szCs w:val="22"/>
        </w:rPr>
        <w:t>e</w:t>
      </w:r>
      <w:r w:rsidR="00E72AE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toutes les</w:t>
      </w:r>
      <w:r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villes</w:t>
      </w:r>
      <w:r w:rsidR="008829F2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8A7FD0">
        <w:rPr>
          <w:rFonts w:ascii="Bookman Old Style" w:eastAsia="Times New Roman" w:hAnsi="Bookman Old Style" w:cs="Calibri"/>
          <w:spacing w:val="-10"/>
          <w:sz w:val="22"/>
          <w:szCs w:val="22"/>
        </w:rPr>
        <w:t>échantillonn</w:t>
      </w:r>
      <w:r w:rsidR="008829F2">
        <w:rPr>
          <w:rFonts w:ascii="Bookman Old Style" w:eastAsia="Times New Roman" w:hAnsi="Bookman Old Style" w:cs="Calibri"/>
          <w:spacing w:val="-10"/>
          <w:sz w:val="22"/>
          <w:szCs w:val="22"/>
        </w:rPr>
        <w:t>ées</w:t>
      </w:r>
      <w:r w:rsidR="00E72AEB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  <w:r w:rsidR="00693E54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4B1C55" w:rsidRPr="00FC0E87">
        <w:rPr>
          <w:rFonts w:ascii="Bookman Old Style" w:eastAsia="Times New Roman" w:hAnsi="Bookman Old Style" w:cs="Calibri"/>
          <w:spacing w:val="-10"/>
          <w:sz w:val="22"/>
          <w:szCs w:val="22"/>
        </w:rPr>
        <w:t>L</w:t>
      </w:r>
      <w:r w:rsidR="008A7FD0">
        <w:rPr>
          <w:rFonts w:ascii="Bookman Old Style" w:eastAsia="Times New Roman" w:hAnsi="Bookman Old Style" w:cs="Calibri"/>
          <w:spacing w:val="-10"/>
          <w:sz w:val="22"/>
          <w:szCs w:val="22"/>
        </w:rPr>
        <w:t>e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repli</w:t>
      </w:r>
      <w:r w:rsidR="004B1C55" w:rsidRPr="00FC0E87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des</w:t>
      </w:r>
      <w:r w:rsidR="002A0CAC" w:rsidRPr="00FC0E87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prix</w:t>
      </w:r>
      <w:bookmarkEnd w:id="2"/>
      <w:r w:rsidR="00B04D99" w:rsidRPr="00FC0E87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observé</w:t>
      </w:r>
      <w:r w:rsidR="008A7FD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>pourrait s’expliquer</w:t>
      </w:r>
      <w:r w:rsidR="001208E1">
        <w:rPr>
          <w:rFonts w:ascii="Bookman Old Style" w:eastAsia="Times New Roman" w:hAnsi="Bookman Old Style" w:cs="Calibri"/>
          <w:spacing w:val="-10"/>
          <w:sz w:val="22"/>
          <w:szCs w:val="22"/>
        </w:rPr>
        <w:t>,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d’une part</w:t>
      </w:r>
      <w:r w:rsidR="00B3361B">
        <w:rPr>
          <w:rFonts w:ascii="Bookman Old Style" w:eastAsia="Times New Roman" w:hAnsi="Bookman Old Style" w:cs="Calibri"/>
          <w:spacing w:val="-10"/>
          <w:sz w:val="22"/>
          <w:szCs w:val="22"/>
        </w:rPr>
        <w:t>,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par les importations de ces denrées 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en provenance du 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>Togo, et d’autre part</w:t>
      </w:r>
      <w:r w:rsidR="00B3361B">
        <w:rPr>
          <w:rFonts w:ascii="Bookman Old Style" w:eastAsia="Times New Roman" w:hAnsi="Bookman Old Style" w:cs="Calibri"/>
          <w:spacing w:val="-10"/>
          <w:sz w:val="22"/>
          <w:szCs w:val="22"/>
        </w:rPr>
        <w:t>,</w:t>
      </w:r>
      <w:r w:rsidR="004005F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par le début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de la production locale venant du </w:t>
      </w:r>
      <w:proofErr w:type="spellStart"/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Couffo</w:t>
      </w:r>
      <w:proofErr w:type="spellEnd"/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  <w:bookmarkEnd w:id="3"/>
      <w:bookmarkEnd w:id="4"/>
    </w:p>
    <w:p w14:paraId="716781E0" w14:textId="1FFCDEFF" w:rsidR="00C74051" w:rsidRPr="003D0AD7" w:rsidRDefault="00C74051" w:rsidP="00C74051">
      <w:pPr>
        <w:spacing w:before="12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bookmarkStart w:id="5" w:name="_Hlk161204059"/>
      <w:r w:rsidRPr="003D0AD7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Oignon frais rond (1KG)</w:t>
      </w:r>
    </w:p>
    <w:p w14:paraId="7A0D75A7" w14:textId="789B7D1C" w:rsidR="00C74051" w:rsidRDefault="001C6324" w:rsidP="00C74051">
      <w:pPr>
        <w:spacing w:before="6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r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>L</w:t>
      </w:r>
      <w:r w:rsidR="005849D3" w:rsidRPr="00C9494B">
        <w:rPr>
          <w:rFonts w:ascii="Bookman Old Style" w:eastAsia="Times New Roman" w:hAnsi="Bookman Old Style" w:cs="Calibri"/>
          <w:spacing w:val="-10"/>
          <w:sz w:val="22"/>
          <w:szCs w:val="22"/>
        </w:rPr>
        <w:t>es prix de l’oignon frais rond</w:t>
      </w:r>
      <w:r w:rsidR="00D4124E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sont en hausse dans les marchés des villes de Cotonou, Porto-Novo et Lokossa, tandis qu’ils sont stables dans ceux des villes de Parakou, Natitingou et Bohicon. Les variations des</w:t>
      </w:r>
      <w:r w:rsidR="003D0AD7" w:rsidRPr="002D567C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963AA1" w:rsidRPr="002D567C">
        <w:rPr>
          <w:rFonts w:ascii="Bookman Old Style" w:eastAsia="Times New Roman" w:hAnsi="Bookman Old Style" w:cs="Calibri"/>
          <w:spacing w:val="-10"/>
          <w:sz w:val="22"/>
          <w:szCs w:val="22"/>
        </w:rPr>
        <w:t>prix</w:t>
      </w:r>
      <w:r w:rsidR="00E16B1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5849D3" w:rsidRPr="002D567C">
        <w:rPr>
          <w:rFonts w:ascii="Bookman Old Style" w:eastAsia="Times New Roman" w:hAnsi="Bookman Old Style" w:cs="Calibri"/>
          <w:spacing w:val="-10"/>
          <w:sz w:val="22"/>
          <w:szCs w:val="22"/>
        </w:rPr>
        <w:t>observ</w:t>
      </w:r>
      <w:r w:rsidR="00D12221" w:rsidRPr="002D567C">
        <w:rPr>
          <w:rFonts w:ascii="Bookman Old Style" w:eastAsia="Times New Roman" w:hAnsi="Bookman Old Style" w:cs="Calibri"/>
          <w:spacing w:val="-10"/>
          <w:sz w:val="22"/>
          <w:szCs w:val="22"/>
        </w:rPr>
        <w:t>é</w:t>
      </w:r>
      <w:r w:rsidR="00D4124E">
        <w:rPr>
          <w:rFonts w:ascii="Bookman Old Style" w:eastAsia="Times New Roman" w:hAnsi="Bookman Old Style" w:cs="Calibri"/>
          <w:spacing w:val="-10"/>
          <w:sz w:val="22"/>
          <w:szCs w:val="22"/>
        </w:rPr>
        <w:t>e</w:t>
      </w:r>
      <w:bookmarkEnd w:id="5"/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s</w:t>
      </w:r>
      <w:r w:rsidR="009E155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so</w:t>
      </w:r>
      <w:bookmarkStart w:id="6" w:name="_GoBack"/>
      <w:bookmarkEnd w:id="6"/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nt</w:t>
      </w:r>
      <w:r w:rsidR="009E155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due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>s</w:t>
      </w:r>
      <w:r w:rsidR="009E155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à</w:t>
      </w:r>
      <w:r w:rsidR="00FE4BE9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une diminution progressive</w:t>
      </w:r>
      <w:r w:rsidR="00BC0B49" w:rsidRPr="002D567C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de l’offre de la denrée sur les </w:t>
      </w:r>
      <w:r w:rsidR="00BC0B49">
        <w:rPr>
          <w:rFonts w:ascii="Bookman Old Style" w:eastAsia="Times New Roman" w:hAnsi="Bookman Old Style" w:cs="Calibri"/>
          <w:spacing w:val="-10"/>
          <w:sz w:val="22"/>
          <w:szCs w:val="22"/>
        </w:rPr>
        <w:t>marché</w:t>
      </w:r>
      <w:r w:rsidR="007B68CF">
        <w:rPr>
          <w:rFonts w:ascii="Bookman Old Style" w:eastAsia="Times New Roman" w:hAnsi="Bookman Old Style" w:cs="Calibri"/>
          <w:spacing w:val="-10"/>
          <w:sz w:val="22"/>
          <w:szCs w:val="22"/>
        </w:rPr>
        <w:t>s</w:t>
      </w:r>
      <w:r w:rsidR="00B32B1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, en raison de la saisonnalité, combinée </w:t>
      </w:r>
      <w:r w:rsidR="0082609C">
        <w:rPr>
          <w:rFonts w:ascii="Bookman Old Style" w:eastAsia="Times New Roman" w:hAnsi="Bookman Old Style" w:cs="Calibri"/>
          <w:spacing w:val="-10"/>
          <w:sz w:val="22"/>
          <w:szCs w:val="22"/>
        </w:rPr>
        <w:t>avec les difficultés d’approvisionnement à partir</w:t>
      </w:r>
      <w:r w:rsidR="00B32B10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874B98">
        <w:rPr>
          <w:rFonts w:ascii="Bookman Old Style" w:eastAsia="Times New Roman" w:hAnsi="Bookman Old Style" w:cs="Calibri"/>
          <w:spacing w:val="-10"/>
          <w:sz w:val="22"/>
          <w:szCs w:val="22"/>
        </w:rPr>
        <w:t>du Niger</w:t>
      </w:r>
      <w:r w:rsidR="00B32B10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</w:p>
    <w:p w14:paraId="33CDE10A" w14:textId="77777777" w:rsidR="001F50F4" w:rsidRPr="00B1358E" w:rsidRDefault="001F50F4" w:rsidP="001F50F4">
      <w:pPr>
        <w:spacing w:before="12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</w:pPr>
      <w:r w:rsidRPr="00B1358E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Essence ‘’</w:t>
      </w:r>
      <w:proofErr w:type="spellStart"/>
      <w:r w:rsidRPr="00B1358E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kpayo</w:t>
      </w:r>
      <w:proofErr w:type="spellEnd"/>
      <w:r w:rsidRPr="00B1358E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’’</w:t>
      </w:r>
    </w:p>
    <w:p w14:paraId="7C3F07C8" w14:textId="275C1327" w:rsidR="001F50F4" w:rsidRPr="00D67FEF" w:rsidRDefault="001B6F15" w:rsidP="001F50F4">
      <w:pPr>
        <w:spacing w:before="120"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</w:rPr>
      </w:pPr>
      <w:r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Les prix de </w:t>
      </w:r>
      <w:r w:rsidR="00136136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>l’essence ‘’</w:t>
      </w:r>
      <w:proofErr w:type="spellStart"/>
      <w:r w:rsidR="00136136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>kpayo</w:t>
      </w:r>
      <w:proofErr w:type="spellEnd"/>
      <w:r w:rsidR="00136136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>’’</w:t>
      </w:r>
      <w:r w:rsidR="00E16B1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1A5FBF">
        <w:rPr>
          <w:rFonts w:ascii="Bookman Old Style" w:eastAsia="Times New Roman" w:hAnsi="Bookman Old Style" w:cs="Calibri"/>
          <w:spacing w:val="-10"/>
          <w:sz w:val="22"/>
          <w:szCs w:val="22"/>
        </w:rPr>
        <w:t>on</w:t>
      </w:r>
      <w:r w:rsidR="00E16B1D">
        <w:rPr>
          <w:rFonts w:ascii="Bookman Old Style" w:eastAsia="Times New Roman" w:hAnsi="Bookman Old Style" w:cs="Calibri"/>
          <w:spacing w:val="-10"/>
          <w:sz w:val="22"/>
          <w:szCs w:val="22"/>
        </w:rPr>
        <w:t>t</w:t>
      </w:r>
      <w:r w:rsidR="008A7C13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connu une</w:t>
      </w:r>
      <w:r w:rsidR="009F774A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baisse</w:t>
      </w:r>
      <w:r w:rsidR="0060437D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dan</w:t>
      </w:r>
      <w:r w:rsidR="008A7E8C">
        <w:rPr>
          <w:rFonts w:ascii="Bookman Old Style" w:eastAsia="Times New Roman" w:hAnsi="Bookman Old Style" w:cs="Calibri"/>
          <w:spacing w:val="-10"/>
          <w:sz w:val="22"/>
          <w:szCs w:val="22"/>
        </w:rPr>
        <w:t>s</w:t>
      </w:r>
      <w:r w:rsidR="003D0AD7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toutes</w:t>
      </w:r>
      <w:r w:rsidR="00F3233D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les villes</w:t>
      </w:r>
      <w:r w:rsidR="00E16B1D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9F774A">
        <w:rPr>
          <w:rFonts w:ascii="Bookman Old Style" w:eastAsia="Times New Roman" w:hAnsi="Bookman Old Style" w:cs="Calibri"/>
          <w:spacing w:val="-10"/>
          <w:sz w:val="22"/>
          <w:szCs w:val="22"/>
        </w:rPr>
        <w:t>visitées</w:t>
      </w:r>
      <w:r w:rsidR="00DF10EF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  <w:r w:rsidR="003D0AD7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  <w:r w:rsidR="0060437D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>Le</w:t>
      </w:r>
      <w:r w:rsidR="009F774A">
        <w:rPr>
          <w:rFonts w:ascii="Bookman Old Style" w:eastAsia="Times New Roman" w:hAnsi="Bookman Old Style" w:cs="Calibri"/>
          <w:spacing w:val="-10"/>
          <w:sz w:val="22"/>
          <w:szCs w:val="22"/>
        </w:rPr>
        <w:t>s variations</w:t>
      </w:r>
      <w:r w:rsidR="0060437D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des </w:t>
      </w:r>
      <w:proofErr w:type="gramStart"/>
      <w:r w:rsidR="0060437D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>prix</w:t>
      </w:r>
      <w:proofErr w:type="gramEnd"/>
      <w:r w:rsidR="00FC0E87" w:rsidRPr="0060606B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observ</w:t>
      </w:r>
      <w:r w:rsidR="002D567C">
        <w:rPr>
          <w:rFonts w:ascii="Bookman Old Style" w:eastAsia="Times New Roman" w:hAnsi="Bookman Old Style" w:cs="Calibri"/>
          <w:spacing w:val="-10"/>
          <w:sz w:val="22"/>
          <w:szCs w:val="22"/>
        </w:rPr>
        <w:t>é</w:t>
      </w:r>
      <w:r w:rsidR="0006537B">
        <w:rPr>
          <w:rFonts w:ascii="Bookman Old Style" w:eastAsia="Times New Roman" w:hAnsi="Bookman Old Style" w:cs="Calibri"/>
          <w:spacing w:val="-10"/>
          <w:sz w:val="22"/>
          <w:szCs w:val="22"/>
        </w:rPr>
        <w:t>es s</w:t>
      </w:r>
      <w:r w:rsidR="00D67FEF">
        <w:rPr>
          <w:rFonts w:ascii="Bookman Old Style" w:eastAsia="Times New Roman" w:hAnsi="Bookman Old Style" w:cs="Calibri"/>
          <w:spacing w:val="-10"/>
          <w:sz w:val="22"/>
          <w:szCs w:val="22"/>
        </w:rPr>
        <w:t>ont dues à une diminution du cours du naira durant la période</w:t>
      </w:r>
      <w:r w:rsidR="00580A07" w:rsidRPr="00D67FEF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</w:p>
    <w:p w14:paraId="6FB291C5" w14:textId="77777777" w:rsidR="005E3DC3" w:rsidRPr="000F6D2F" w:rsidRDefault="005E3DC3" w:rsidP="000F6D2F">
      <w:pPr>
        <w:jc w:val="both"/>
        <w:rPr>
          <w:rFonts w:ascii="Bookman Old Style" w:eastAsia="Times New Roman" w:hAnsi="Bookman Old Style" w:cs="Calibri"/>
          <w:spacing w:val="-10"/>
          <w:sz w:val="16"/>
          <w:szCs w:val="16"/>
        </w:rPr>
      </w:pPr>
    </w:p>
    <w:p w14:paraId="384A8BF7" w14:textId="77777777" w:rsidR="001F50F4" w:rsidRPr="001F50F4" w:rsidRDefault="001F50F4" w:rsidP="00BE051E">
      <w:pPr>
        <w:spacing w:after="120"/>
        <w:jc w:val="both"/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</w:pPr>
      <w:r w:rsidRPr="001F50F4">
        <w:rPr>
          <w:rFonts w:ascii="Bookman Old Style" w:eastAsia="Times New Roman" w:hAnsi="Bookman Old Style" w:cs="Calibri"/>
          <w:spacing w:val="-10"/>
          <w:sz w:val="22"/>
          <w:szCs w:val="22"/>
          <w:u w:val="single"/>
        </w:rPr>
        <w:t>Nota Bene</w:t>
      </w:r>
      <w:r w:rsidRPr="001F50F4">
        <w:rPr>
          <w:rFonts w:ascii="Bookman Old Style" w:eastAsia="Times New Roman" w:hAnsi="Bookman Old Style" w:cs="Calibri"/>
          <w:spacing w:val="-10"/>
          <w:sz w:val="22"/>
          <w:szCs w:val="22"/>
        </w:rPr>
        <w:t xml:space="preserve"> </w:t>
      </w:r>
    </w:p>
    <w:p w14:paraId="7822A3DD" w14:textId="231E64ED" w:rsidR="001F50F4" w:rsidRPr="001F50F4" w:rsidRDefault="001F50F4" w:rsidP="000F6D2F">
      <w:pPr>
        <w:jc w:val="both"/>
        <w:rPr>
          <w:rFonts w:ascii="Bookman Old Style" w:hAnsi="Bookman Old Style"/>
        </w:rPr>
      </w:pPr>
      <w:r w:rsidRPr="001F50F4">
        <w:rPr>
          <w:rFonts w:ascii="Bookman Old Style" w:eastAsia="Times New Roman" w:hAnsi="Bookman Old Style" w:cs="Calibri"/>
          <w:spacing w:val="-10"/>
          <w:sz w:val="22"/>
          <w:szCs w:val="22"/>
        </w:rPr>
        <w:t>Il est à noter que les variations des prix observées sur les autres produits sont dues aux spéculations</w:t>
      </w:r>
      <w:r w:rsidR="00AC20D1">
        <w:rPr>
          <w:rFonts w:ascii="Bookman Old Style" w:eastAsia="Times New Roman" w:hAnsi="Bookman Old Style" w:cs="Calibri"/>
          <w:spacing w:val="-10"/>
          <w:sz w:val="22"/>
          <w:szCs w:val="22"/>
        </w:rPr>
        <w:t>.</w:t>
      </w:r>
    </w:p>
    <w:sectPr w:rsidR="001F50F4" w:rsidRPr="001F50F4" w:rsidSect="001F50F4">
      <w:headerReference w:type="default" r:id="rId6"/>
      <w:footerReference w:type="default" r:id="rId7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6940" w14:textId="77777777" w:rsidR="00D47904" w:rsidRDefault="00D47904" w:rsidP="0030217F">
      <w:r>
        <w:separator/>
      </w:r>
    </w:p>
  </w:endnote>
  <w:endnote w:type="continuationSeparator" w:id="0">
    <w:p w14:paraId="360C16EC" w14:textId="77777777" w:rsidR="00D47904" w:rsidRDefault="00D47904" w:rsidP="003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11DC" w14:textId="3AA2C2C3" w:rsidR="00687888" w:rsidRDefault="0068788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16936D" wp14:editId="2631E6CD">
          <wp:simplePos x="0" y="0"/>
          <wp:positionH relativeFrom="column">
            <wp:posOffset>-883285</wp:posOffset>
          </wp:positionH>
          <wp:positionV relativeFrom="paragraph">
            <wp:posOffset>-402590</wp:posOffset>
          </wp:positionV>
          <wp:extent cx="7482840" cy="9557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40" cy="95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C148" w14:textId="77777777" w:rsidR="00D47904" w:rsidRDefault="00D47904" w:rsidP="0030217F">
      <w:r>
        <w:separator/>
      </w:r>
    </w:p>
  </w:footnote>
  <w:footnote w:type="continuationSeparator" w:id="0">
    <w:p w14:paraId="0219A946" w14:textId="77777777" w:rsidR="00D47904" w:rsidRDefault="00D47904" w:rsidP="0030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A3D0" w14:textId="7C2C901E" w:rsidR="00687888" w:rsidRDefault="006878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A1C1D6" wp14:editId="4165651F">
          <wp:simplePos x="0" y="0"/>
          <wp:positionH relativeFrom="page">
            <wp:posOffset>190500</wp:posOffset>
          </wp:positionH>
          <wp:positionV relativeFrom="paragraph">
            <wp:posOffset>-374015</wp:posOffset>
          </wp:positionV>
          <wp:extent cx="7439025" cy="1363980"/>
          <wp:effectExtent l="0" t="0" r="952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7F"/>
    <w:rsid w:val="0000215D"/>
    <w:rsid w:val="0000426F"/>
    <w:rsid w:val="000110CA"/>
    <w:rsid w:val="00013992"/>
    <w:rsid w:val="000159DB"/>
    <w:rsid w:val="00017483"/>
    <w:rsid w:val="000305FE"/>
    <w:rsid w:val="00033E0E"/>
    <w:rsid w:val="000345F5"/>
    <w:rsid w:val="00034E11"/>
    <w:rsid w:val="000369BC"/>
    <w:rsid w:val="00037093"/>
    <w:rsid w:val="000511C5"/>
    <w:rsid w:val="00052C6D"/>
    <w:rsid w:val="00053849"/>
    <w:rsid w:val="000546FC"/>
    <w:rsid w:val="00057115"/>
    <w:rsid w:val="00057852"/>
    <w:rsid w:val="000613BE"/>
    <w:rsid w:val="0006537B"/>
    <w:rsid w:val="000734E2"/>
    <w:rsid w:val="000754F2"/>
    <w:rsid w:val="00076AD5"/>
    <w:rsid w:val="00076B41"/>
    <w:rsid w:val="00076C26"/>
    <w:rsid w:val="00077C7A"/>
    <w:rsid w:val="00077CC0"/>
    <w:rsid w:val="00080041"/>
    <w:rsid w:val="00083312"/>
    <w:rsid w:val="00084F50"/>
    <w:rsid w:val="00091367"/>
    <w:rsid w:val="00091BE4"/>
    <w:rsid w:val="000939CA"/>
    <w:rsid w:val="000952B1"/>
    <w:rsid w:val="000A2259"/>
    <w:rsid w:val="000A5C2E"/>
    <w:rsid w:val="000A61CB"/>
    <w:rsid w:val="000C08E6"/>
    <w:rsid w:val="000C38A8"/>
    <w:rsid w:val="000C42E8"/>
    <w:rsid w:val="000C5B5E"/>
    <w:rsid w:val="000C61E4"/>
    <w:rsid w:val="000D1663"/>
    <w:rsid w:val="000D2CA6"/>
    <w:rsid w:val="000E0606"/>
    <w:rsid w:val="000E1EBF"/>
    <w:rsid w:val="000E26C6"/>
    <w:rsid w:val="000E2E59"/>
    <w:rsid w:val="000E32CA"/>
    <w:rsid w:val="000E361B"/>
    <w:rsid w:val="000E76E5"/>
    <w:rsid w:val="000E781A"/>
    <w:rsid w:val="000F6D2F"/>
    <w:rsid w:val="00100AA6"/>
    <w:rsid w:val="00100DBC"/>
    <w:rsid w:val="00100FE6"/>
    <w:rsid w:val="001021B6"/>
    <w:rsid w:val="00102E1E"/>
    <w:rsid w:val="001039E5"/>
    <w:rsid w:val="00103ABE"/>
    <w:rsid w:val="00104F82"/>
    <w:rsid w:val="00110C46"/>
    <w:rsid w:val="00111C2A"/>
    <w:rsid w:val="00113037"/>
    <w:rsid w:val="001170D7"/>
    <w:rsid w:val="001208E1"/>
    <w:rsid w:val="00127A1D"/>
    <w:rsid w:val="00136136"/>
    <w:rsid w:val="00137ADB"/>
    <w:rsid w:val="0014079C"/>
    <w:rsid w:val="00141B59"/>
    <w:rsid w:val="00146366"/>
    <w:rsid w:val="00147D8D"/>
    <w:rsid w:val="0016002D"/>
    <w:rsid w:val="001633FA"/>
    <w:rsid w:val="00167997"/>
    <w:rsid w:val="00173E47"/>
    <w:rsid w:val="0017490A"/>
    <w:rsid w:val="00175C2C"/>
    <w:rsid w:val="00175CC1"/>
    <w:rsid w:val="0017602B"/>
    <w:rsid w:val="001760C4"/>
    <w:rsid w:val="00181324"/>
    <w:rsid w:val="001813A9"/>
    <w:rsid w:val="0018327A"/>
    <w:rsid w:val="00183C6B"/>
    <w:rsid w:val="0018692B"/>
    <w:rsid w:val="00186A6B"/>
    <w:rsid w:val="00187A7D"/>
    <w:rsid w:val="00190F14"/>
    <w:rsid w:val="0019297D"/>
    <w:rsid w:val="00194266"/>
    <w:rsid w:val="001943A3"/>
    <w:rsid w:val="001975F6"/>
    <w:rsid w:val="001A2540"/>
    <w:rsid w:val="001A2A79"/>
    <w:rsid w:val="001A5FBF"/>
    <w:rsid w:val="001B0DAC"/>
    <w:rsid w:val="001B130F"/>
    <w:rsid w:val="001B1B55"/>
    <w:rsid w:val="001B287F"/>
    <w:rsid w:val="001B456E"/>
    <w:rsid w:val="001B6282"/>
    <w:rsid w:val="001B6F15"/>
    <w:rsid w:val="001C2457"/>
    <w:rsid w:val="001C6324"/>
    <w:rsid w:val="001D1F17"/>
    <w:rsid w:val="001D2774"/>
    <w:rsid w:val="001D3749"/>
    <w:rsid w:val="001D7113"/>
    <w:rsid w:val="001D7F34"/>
    <w:rsid w:val="001F0BDB"/>
    <w:rsid w:val="001F2281"/>
    <w:rsid w:val="001F242F"/>
    <w:rsid w:val="001F2A4B"/>
    <w:rsid w:val="001F50F4"/>
    <w:rsid w:val="001F720D"/>
    <w:rsid w:val="002034C8"/>
    <w:rsid w:val="00206349"/>
    <w:rsid w:val="00207FB9"/>
    <w:rsid w:val="00211FFE"/>
    <w:rsid w:val="00212884"/>
    <w:rsid w:val="00212F52"/>
    <w:rsid w:val="00213450"/>
    <w:rsid w:val="00215250"/>
    <w:rsid w:val="002202A0"/>
    <w:rsid w:val="002226BD"/>
    <w:rsid w:val="002239F4"/>
    <w:rsid w:val="00226704"/>
    <w:rsid w:val="00230A6F"/>
    <w:rsid w:val="00231BDC"/>
    <w:rsid w:val="0023221B"/>
    <w:rsid w:val="00233A33"/>
    <w:rsid w:val="00233D52"/>
    <w:rsid w:val="002349A4"/>
    <w:rsid w:val="00241837"/>
    <w:rsid w:val="00243624"/>
    <w:rsid w:val="0024500F"/>
    <w:rsid w:val="00245178"/>
    <w:rsid w:val="00246116"/>
    <w:rsid w:val="00260B73"/>
    <w:rsid w:val="00261F72"/>
    <w:rsid w:val="00262356"/>
    <w:rsid w:val="00262B0F"/>
    <w:rsid w:val="00267E46"/>
    <w:rsid w:val="00272591"/>
    <w:rsid w:val="00272FEC"/>
    <w:rsid w:val="00275E86"/>
    <w:rsid w:val="00280016"/>
    <w:rsid w:val="002813A3"/>
    <w:rsid w:val="00281ADA"/>
    <w:rsid w:val="002867D8"/>
    <w:rsid w:val="00294AC1"/>
    <w:rsid w:val="002A0CAC"/>
    <w:rsid w:val="002A3158"/>
    <w:rsid w:val="002A4ACF"/>
    <w:rsid w:val="002A5E34"/>
    <w:rsid w:val="002A6B0D"/>
    <w:rsid w:val="002B10DF"/>
    <w:rsid w:val="002B32B8"/>
    <w:rsid w:val="002B7C6A"/>
    <w:rsid w:val="002C0F84"/>
    <w:rsid w:val="002C3078"/>
    <w:rsid w:val="002C4687"/>
    <w:rsid w:val="002C474A"/>
    <w:rsid w:val="002C5D55"/>
    <w:rsid w:val="002C7315"/>
    <w:rsid w:val="002C79B9"/>
    <w:rsid w:val="002D0138"/>
    <w:rsid w:val="002D51EE"/>
    <w:rsid w:val="002D567C"/>
    <w:rsid w:val="002D666E"/>
    <w:rsid w:val="002E0308"/>
    <w:rsid w:val="002E2C0F"/>
    <w:rsid w:val="002E3B51"/>
    <w:rsid w:val="002E4A7C"/>
    <w:rsid w:val="002E6631"/>
    <w:rsid w:val="002E7E9C"/>
    <w:rsid w:val="002F5D02"/>
    <w:rsid w:val="00300956"/>
    <w:rsid w:val="0030217F"/>
    <w:rsid w:val="003031D5"/>
    <w:rsid w:val="00305F97"/>
    <w:rsid w:val="00306757"/>
    <w:rsid w:val="00312C5F"/>
    <w:rsid w:val="00317B9C"/>
    <w:rsid w:val="003209E2"/>
    <w:rsid w:val="00322096"/>
    <w:rsid w:val="00322201"/>
    <w:rsid w:val="00323633"/>
    <w:rsid w:val="003241F4"/>
    <w:rsid w:val="00325EB2"/>
    <w:rsid w:val="00327363"/>
    <w:rsid w:val="00331375"/>
    <w:rsid w:val="00331C96"/>
    <w:rsid w:val="00332FF9"/>
    <w:rsid w:val="003336B0"/>
    <w:rsid w:val="00335D1C"/>
    <w:rsid w:val="003404E1"/>
    <w:rsid w:val="0034108A"/>
    <w:rsid w:val="003410F3"/>
    <w:rsid w:val="0034112B"/>
    <w:rsid w:val="00342E6F"/>
    <w:rsid w:val="00350437"/>
    <w:rsid w:val="00350DC1"/>
    <w:rsid w:val="0035234F"/>
    <w:rsid w:val="00354075"/>
    <w:rsid w:val="0035562D"/>
    <w:rsid w:val="003578F2"/>
    <w:rsid w:val="00360109"/>
    <w:rsid w:val="00361200"/>
    <w:rsid w:val="00362802"/>
    <w:rsid w:val="0036360A"/>
    <w:rsid w:val="003656E9"/>
    <w:rsid w:val="00370C2A"/>
    <w:rsid w:val="0037107C"/>
    <w:rsid w:val="00371761"/>
    <w:rsid w:val="00372AC1"/>
    <w:rsid w:val="00373023"/>
    <w:rsid w:val="003730FE"/>
    <w:rsid w:val="003836CE"/>
    <w:rsid w:val="00384276"/>
    <w:rsid w:val="00385334"/>
    <w:rsid w:val="00387A3A"/>
    <w:rsid w:val="0039009D"/>
    <w:rsid w:val="003934BA"/>
    <w:rsid w:val="00393D62"/>
    <w:rsid w:val="003945CF"/>
    <w:rsid w:val="00395631"/>
    <w:rsid w:val="003959D3"/>
    <w:rsid w:val="003976E5"/>
    <w:rsid w:val="003A001D"/>
    <w:rsid w:val="003A1240"/>
    <w:rsid w:val="003A2FAF"/>
    <w:rsid w:val="003A59D4"/>
    <w:rsid w:val="003B0906"/>
    <w:rsid w:val="003B33A1"/>
    <w:rsid w:val="003B6FAB"/>
    <w:rsid w:val="003C1182"/>
    <w:rsid w:val="003C292E"/>
    <w:rsid w:val="003D0AD7"/>
    <w:rsid w:val="003D43BB"/>
    <w:rsid w:val="003D4E0F"/>
    <w:rsid w:val="003D5D06"/>
    <w:rsid w:val="003D62B9"/>
    <w:rsid w:val="003E6283"/>
    <w:rsid w:val="003E775E"/>
    <w:rsid w:val="003F3D4E"/>
    <w:rsid w:val="003F64BF"/>
    <w:rsid w:val="003F6728"/>
    <w:rsid w:val="004005FB"/>
    <w:rsid w:val="004016C2"/>
    <w:rsid w:val="00402057"/>
    <w:rsid w:val="00402A5A"/>
    <w:rsid w:val="004060B8"/>
    <w:rsid w:val="00411B77"/>
    <w:rsid w:val="00414807"/>
    <w:rsid w:val="00425311"/>
    <w:rsid w:val="00431BD6"/>
    <w:rsid w:val="00431C27"/>
    <w:rsid w:val="00434AD6"/>
    <w:rsid w:val="004401F2"/>
    <w:rsid w:val="00441355"/>
    <w:rsid w:val="0044235F"/>
    <w:rsid w:val="00443481"/>
    <w:rsid w:val="0044451C"/>
    <w:rsid w:val="00444EE0"/>
    <w:rsid w:val="004451D0"/>
    <w:rsid w:val="00445FF0"/>
    <w:rsid w:val="004525A2"/>
    <w:rsid w:val="0046267D"/>
    <w:rsid w:val="0046503E"/>
    <w:rsid w:val="004668BD"/>
    <w:rsid w:val="00472B2F"/>
    <w:rsid w:val="004731B4"/>
    <w:rsid w:val="00473CD3"/>
    <w:rsid w:val="004808AD"/>
    <w:rsid w:val="00480C49"/>
    <w:rsid w:val="00482213"/>
    <w:rsid w:val="00484B1C"/>
    <w:rsid w:val="00485951"/>
    <w:rsid w:val="00486CEC"/>
    <w:rsid w:val="004951E0"/>
    <w:rsid w:val="00495561"/>
    <w:rsid w:val="00495C3E"/>
    <w:rsid w:val="00497124"/>
    <w:rsid w:val="00497E4A"/>
    <w:rsid w:val="004A31A2"/>
    <w:rsid w:val="004A537B"/>
    <w:rsid w:val="004B12A3"/>
    <w:rsid w:val="004B1C55"/>
    <w:rsid w:val="004B5EE1"/>
    <w:rsid w:val="004C0209"/>
    <w:rsid w:val="004C566D"/>
    <w:rsid w:val="004D0D33"/>
    <w:rsid w:val="004D0D5D"/>
    <w:rsid w:val="004D4D2D"/>
    <w:rsid w:val="004E05CB"/>
    <w:rsid w:val="004E0D45"/>
    <w:rsid w:val="004E1E18"/>
    <w:rsid w:val="004F1ADB"/>
    <w:rsid w:val="004F2387"/>
    <w:rsid w:val="004F4541"/>
    <w:rsid w:val="004F6A9C"/>
    <w:rsid w:val="005063C6"/>
    <w:rsid w:val="00511FEB"/>
    <w:rsid w:val="00515BDF"/>
    <w:rsid w:val="00517402"/>
    <w:rsid w:val="00517958"/>
    <w:rsid w:val="00520900"/>
    <w:rsid w:val="005217A5"/>
    <w:rsid w:val="00523025"/>
    <w:rsid w:val="005233F1"/>
    <w:rsid w:val="00523E54"/>
    <w:rsid w:val="00526F58"/>
    <w:rsid w:val="00527708"/>
    <w:rsid w:val="00532347"/>
    <w:rsid w:val="005329C1"/>
    <w:rsid w:val="00533F5F"/>
    <w:rsid w:val="0053434C"/>
    <w:rsid w:val="005353E0"/>
    <w:rsid w:val="0053679D"/>
    <w:rsid w:val="00545F6B"/>
    <w:rsid w:val="00546F79"/>
    <w:rsid w:val="0055554C"/>
    <w:rsid w:val="00561F3F"/>
    <w:rsid w:val="00561FE6"/>
    <w:rsid w:val="00564AAC"/>
    <w:rsid w:val="00571541"/>
    <w:rsid w:val="00571BA4"/>
    <w:rsid w:val="0057203D"/>
    <w:rsid w:val="00572F53"/>
    <w:rsid w:val="00575485"/>
    <w:rsid w:val="005772F1"/>
    <w:rsid w:val="0058032B"/>
    <w:rsid w:val="00580A07"/>
    <w:rsid w:val="00580D3C"/>
    <w:rsid w:val="005849D3"/>
    <w:rsid w:val="00592A26"/>
    <w:rsid w:val="00593637"/>
    <w:rsid w:val="005962E5"/>
    <w:rsid w:val="005A0B15"/>
    <w:rsid w:val="005A0CBC"/>
    <w:rsid w:val="005A4B93"/>
    <w:rsid w:val="005A50F4"/>
    <w:rsid w:val="005B46BB"/>
    <w:rsid w:val="005B6091"/>
    <w:rsid w:val="005C1423"/>
    <w:rsid w:val="005C2821"/>
    <w:rsid w:val="005C40A9"/>
    <w:rsid w:val="005C712A"/>
    <w:rsid w:val="005D125E"/>
    <w:rsid w:val="005D2F33"/>
    <w:rsid w:val="005D757C"/>
    <w:rsid w:val="005D7BC3"/>
    <w:rsid w:val="005E1753"/>
    <w:rsid w:val="005E18FA"/>
    <w:rsid w:val="005E1B3A"/>
    <w:rsid w:val="005E1CCD"/>
    <w:rsid w:val="005E3DC3"/>
    <w:rsid w:val="005E6646"/>
    <w:rsid w:val="005E7012"/>
    <w:rsid w:val="005F0DFA"/>
    <w:rsid w:val="005F3E20"/>
    <w:rsid w:val="005F4295"/>
    <w:rsid w:val="005F42CE"/>
    <w:rsid w:val="005F616E"/>
    <w:rsid w:val="006018A4"/>
    <w:rsid w:val="00603009"/>
    <w:rsid w:val="0060333F"/>
    <w:rsid w:val="0060437D"/>
    <w:rsid w:val="0060606B"/>
    <w:rsid w:val="00612486"/>
    <w:rsid w:val="006170D7"/>
    <w:rsid w:val="00621124"/>
    <w:rsid w:val="00621193"/>
    <w:rsid w:val="00623218"/>
    <w:rsid w:val="00624C1D"/>
    <w:rsid w:val="00626EC9"/>
    <w:rsid w:val="006270BA"/>
    <w:rsid w:val="00632578"/>
    <w:rsid w:val="006332C3"/>
    <w:rsid w:val="00634408"/>
    <w:rsid w:val="00635F09"/>
    <w:rsid w:val="006467EF"/>
    <w:rsid w:val="00651D8C"/>
    <w:rsid w:val="00653A27"/>
    <w:rsid w:val="00661D0E"/>
    <w:rsid w:val="0066287A"/>
    <w:rsid w:val="0066539B"/>
    <w:rsid w:val="00665F2C"/>
    <w:rsid w:val="006677CA"/>
    <w:rsid w:val="00667C67"/>
    <w:rsid w:val="00671C0E"/>
    <w:rsid w:val="00672541"/>
    <w:rsid w:val="006752D1"/>
    <w:rsid w:val="00681312"/>
    <w:rsid w:val="00681CC1"/>
    <w:rsid w:val="006828C2"/>
    <w:rsid w:val="00682B4B"/>
    <w:rsid w:val="0068476B"/>
    <w:rsid w:val="00687888"/>
    <w:rsid w:val="00690095"/>
    <w:rsid w:val="006904FD"/>
    <w:rsid w:val="0069166B"/>
    <w:rsid w:val="00692D0C"/>
    <w:rsid w:val="00693E54"/>
    <w:rsid w:val="00694024"/>
    <w:rsid w:val="006A24DB"/>
    <w:rsid w:val="006A25AE"/>
    <w:rsid w:val="006A3C87"/>
    <w:rsid w:val="006A3FEC"/>
    <w:rsid w:val="006A552C"/>
    <w:rsid w:val="006B0154"/>
    <w:rsid w:val="006B107F"/>
    <w:rsid w:val="006B1CE2"/>
    <w:rsid w:val="006B41D1"/>
    <w:rsid w:val="006B5D0C"/>
    <w:rsid w:val="006C34F8"/>
    <w:rsid w:val="006C52FD"/>
    <w:rsid w:val="006D0026"/>
    <w:rsid w:val="006D02B3"/>
    <w:rsid w:val="006D0E86"/>
    <w:rsid w:val="006D20AD"/>
    <w:rsid w:val="006D31ED"/>
    <w:rsid w:val="006D329B"/>
    <w:rsid w:val="006D3789"/>
    <w:rsid w:val="006D39A2"/>
    <w:rsid w:val="006D4E41"/>
    <w:rsid w:val="006D50AA"/>
    <w:rsid w:val="006D6438"/>
    <w:rsid w:val="006E22C4"/>
    <w:rsid w:val="006E242A"/>
    <w:rsid w:val="006E4354"/>
    <w:rsid w:val="006F2AB9"/>
    <w:rsid w:val="006F4955"/>
    <w:rsid w:val="006F5697"/>
    <w:rsid w:val="006F5DEE"/>
    <w:rsid w:val="006F7676"/>
    <w:rsid w:val="007009C9"/>
    <w:rsid w:val="00703B57"/>
    <w:rsid w:val="00706D78"/>
    <w:rsid w:val="00707B82"/>
    <w:rsid w:val="007108A3"/>
    <w:rsid w:val="00711E80"/>
    <w:rsid w:val="007149EE"/>
    <w:rsid w:val="0071663C"/>
    <w:rsid w:val="00720190"/>
    <w:rsid w:val="0072108A"/>
    <w:rsid w:val="007211EB"/>
    <w:rsid w:val="007250B0"/>
    <w:rsid w:val="00727D3C"/>
    <w:rsid w:val="00730EBD"/>
    <w:rsid w:val="00731568"/>
    <w:rsid w:val="00731853"/>
    <w:rsid w:val="0073464A"/>
    <w:rsid w:val="00734745"/>
    <w:rsid w:val="007372F4"/>
    <w:rsid w:val="00743D3A"/>
    <w:rsid w:val="00744887"/>
    <w:rsid w:val="00746485"/>
    <w:rsid w:val="00751D5D"/>
    <w:rsid w:val="00753554"/>
    <w:rsid w:val="007535A9"/>
    <w:rsid w:val="00755747"/>
    <w:rsid w:val="007569D0"/>
    <w:rsid w:val="00761C17"/>
    <w:rsid w:val="00762B82"/>
    <w:rsid w:val="007634EF"/>
    <w:rsid w:val="007663DF"/>
    <w:rsid w:val="00767161"/>
    <w:rsid w:val="00770F15"/>
    <w:rsid w:val="00771252"/>
    <w:rsid w:val="00771EC2"/>
    <w:rsid w:val="0077340B"/>
    <w:rsid w:val="00773B03"/>
    <w:rsid w:val="007751A3"/>
    <w:rsid w:val="00775886"/>
    <w:rsid w:val="0077588E"/>
    <w:rsid w:val="007770BF"/>
    <w:rsid w:val="00777484"/>
    <w:rsid w:val="007871C5"/>
    <w:rsid w:val="0079346F"/>
    <w:rsid w:val="007959BB"/>
    <w:rsid w:val="00796D10"/>
    <w:rsid w:val="00796FE4"/>
    <w:rsid w:val="007A519F"/>
    <w:rsid w:val="007A6A2E"/>
    <w:rsid w:val="007A779E"/>
    <w:rsid w:val="007B08EF"/>
    <w:rsid w:val="007B1760"/>
    <w:rsid w:val="007B3744"/>
    <w:rsid w:val="007B402D"/>
    <w:rsid w:val="007B68CF"/>
    <w:rsid w:val="007C0E3A"/>
    <w:rsid w:val="007C1E2A"/>
    <w:rsid w:val="007C2753"/>
    <w:rsid w:val="007C2F80"/>
    <w:rsid w:val="007C3232"/>
    <w:rsid w:val="007C50CA"/>
    <w:rsid w:val="007C5512"/>
    <w:rsid w:val="007C5C7F"/>
    <w:rsid w:val="007D5B13"/>
    <w:rsid w:val="007D6789"/>
    <w:rsid w:val="007E226B"/>
    <w:rsid w:val="007E272C"/>
    <w:rsid w:val="007E2954"/>
    <w:rsid w:val="007E62AE"/>
    <w:rsid w:val="007E6B23"/>
    <w:rsid w:val="007F095E"/>
    <w:rsid w:val="007F0E6B"/>
    <w:rsid w:val="007F38FE"/>
    <w:rsid w:val="007F4821"/>
    <w:rsid w:val="007F7276"/>
    <w:rsid w:val="00800F70"/>
    <w:rsid w:val="0080298F"/>
    <w:rsid w:val="008114C6"/>
    <w:rsid w:val="008115F5"/>
    <w:rsid w:val="0081328C"/>
    <w:rsid w:val="00816413"/>
    <w:rsid w:val="0082609C"/>
    <w:rsid w:val="00833CA6"/>
    <w:rsid w:val="0083455D"/>
    <w:rsid w:val="00835D0B"/>
    <w:rsid w:val="00837CA9"/>
    <w:rsid w:val="00844DBF"/>
    <w:rsid w:val="008510D0"/>
    <w:rsid w:val="00854782"/>
    <w:rsid w:val="00855953"/>
    <w:rsid w:val="00857801"/>
    <w:rsid w:val="0086660C"/>
    <w:rsid w:val="00873848"/>
    <w:rsid w:val="00874B98"/>
    <w:rsid w:val="008829B5"/>
    <w:rsid w:val="008829F2"/>
    <w:rsid w:val="0088483A"/>
    <w:rsid w:val="00885058"/>
    <w:rsid w:val="008851A0"/>
    <w:rsid w:val="0088587A"/>
    <w:rsid w:val="008901BA"/>
    <w:rsid w:val="008928E7"/>
    <w:rsid w:val="00894F32"/>
    <w:rsid w:val="00895ACA"/>
    <w:rsid w:val="00896577"/>
    <w:rsid w:val="008978A3"/>
    <w:rsid w:val="008A38F6"/>
    <w:rsid w:val="008A3CE1"/>
    <w:rsid w:val="008A6687"/>
    <w:rsid w:val="008A7C13"/>
    <w:rsid w:val="008A7E8C"/>
    <w:rsid w:val="008A7FD0"/>
    <w:rsid w:val="008B329C"/>
    <w:rsid w:val="008C0406"/>
    <w:rsid w:val="008D1783"/>
    <w:rsid w:val="008D1C76"/>
    <w:rsid w:val="008E12C0"/>
    <w:rsid w:val="008E192C"/>
    <w:rsid w:val="008E3A3E"/>
    <w:rsid w:val="008F26F3"/>
    <w:rsid w:val="0090218A"/>
    <w:rsid w:val="00902B62"/>
    <w:rsid w:val="009049A3"/>
    <w:rsid w:val="00905ADA"/>
    <w:rsid w:val="0090760E"/>
    <w:rsid w:val="00907A3F"/>
    <w:rsid w:val="0091218F"/>
    <w:rsid w:val="009201D0"/>
    <w:rsid w:val="00920513"/>
    <w:rsid w:val="00923765"/>
    <w:rsid w:val="00924363"/>
    <w:rsid w:val="00926A7F"/>
    <w:rsid w:val="00927EDA"/>
    <w:rsid w:val="009359F9"/>
    <w:rsid w:val="00937BDB"/>
    <w:rsid w:val="00940E39"/>
    <w:rsid w:val="009443A1"/>
    <w:rsid w:val="009459C6"/>
    <w:rsid w:val="00946628"/>
    <w:rsid w:val="00947CDC"/>
    <w:rsid w:val="0095146D"/>
    <w:rsid w:val="0095209C"/>
    <w:rsid w:val="00952464"/>
    <w:rsid w:val="009528F4"/>
    <w:rsid w:val="00952A12"/>
    <w:rsid w:val="0095555A"/>
    <w:rsid w:val="00956257"/>
    <w:rsid w:val="00961F9A"/>
    <w:rsid w:val="00962705"/>
    <w:rsid w:val="00963AA1"/>
    <w:rsid w:val="009646F8"/>
    <w:rsid w:val="0096595B"/>
    <w:rsid w:val="00970B1D"/>
    <w:rsid w:val="009742FA"/>
    <w:rsid w:val="00975BD7"/>
    <w:rsid w:val="00992F72"/>
    <w:rsid w:val="009978FE"/>
    <w:rsid w:val="009A106F"/>
    <w:rsid w:val="009A3B10"/>
    <w:rsid w:val="009A3F94"/>
    <w:rsid w:val="009B0BA4"/>
    <w:rsid w:val="009B3B05"/>
    <w:rsid w:val="009B498E"/>
    <w:rsid w:val="009C0BCF"/>
    <w:rsid w:val="009C14C9"/>
    <w:rsid w:val="009C493A"/>
    <w:rsid w:val="009C4CE9"/>
    <w:rsid w:val="009E0140"/>
    <w:rsid w:val="009E154F"/>
    <w:rsid w:val="009E155B"/>
    <w:rsid w:val="009E5633"/>
    <w:rsid w:val="009F31B0"/>
    <w:rsid w:val="009F39B7"/>
    <w:rsid w:val="009F555F"/>
    <w:rsid w:val="009F774A"/>
    <w:rsid w:val="009F77D1"/>
    <w:rsid w:val="00A00AAE"/>
    <w:rsid w:val="00A01501"/>
    <w:rsid w:val="00A015CE"/>
    <w:rsid w:val="00A049CD"/>
    <w:rsid w:val="00A04B23"/>
    <w:rsid w:val="00A05F9B"/>
    <w:rsid w:val="00A0669B"/>
    <w:rsid w:val="00A23B36"/>
    <w:rsid w:val="00A240DB"/>
    <w:rsid w:val="00A26548"/>
    <w:rsid w:val="00A30A1E"/>
    <w:rsid w:val="00A30C00"/>
    <w:rsid w:val="00A31C8D"/>
    <w:rsid w:val="00A31CB4"/>
    <w:rsid w:val="00A31D93"/>
    <w:rsid w:val="00A40D78"/>
    <w:rsid w:val="00A42790"/>
    <w:rsid w:val="00A43541"/>
    <w:rsid w:val="00A4706C"/>
    <w:rsid w:val="00A502BD"/>
    <w:rsid w:val="00A517D2"/>
    <w:rsid w:val="00A51C36"/>
    <w:rsid w:val="00A542BF"/>
    <w:rsid w:val="00A5446E"/>
    <w:rsid w:val="00A622D4"/>
    <w:rsid w:val="00A64B50"/>
    <w:rsid w:val="00A74B6E"/>
    <w:rsid w:val="00A76B46"/>
    <w:rsid w:val="00A819F2"/>
    <w:rsid w:val="00A83136"/>
    <w:rsid w:val="00A85F6A"/>
    <w:rsid w:val="00A87928"/>
    <w:rsid w:val="00AA5269"/>
    <w:rsid w:val="00AA54F5"/>
    <w:rsid w:val="00AC17B6"/>
    <w:rsid w:val="00AC20D1"/>
    <w:rsid w:val="00AC2B34"/>
    <w:rsid w:val="00AC3D0E"/>
    <w:rsid w:val="00AC4A86"/>
    <w:rsid w:val="00AC6EB1"/>
    <w:rsid w:val="00AD149D"/>
    <w:rsid w:val="00AD5573"/>
    <w:rsid w:val="00AE43A5"/>
    <w:rsid w:val="00AE6EEF"/>
    <w:rsid w:val="00AF0263"/>
    <w:rsid w:val="00AF29D4"/>
    <w:rsid w:val="00AF3D2D"/>
    <w:rsid w:val="00B01626"/>
    <w:rsid w:val="00B01BB9"/>
    <w:rsid w:val="00B02F57"/>
    <w:rsid w:val="00B0414D"/>
    <w:rsid w:val="00B04D99"/>
    <w:rsid w:val="00B04E0F"/>
    <w:rsid w:val="00B07231"/>
    <w:rsid w:val="00B079D0"/>
    <w:rsid w:val="00B1191F"/>
    <w:rsid w:val="00B12C58"/>
    <w:rsid w:val="00B1358E"/>
    <w:rsid w:val="00B14870"/>
    <w:rsid w:val="00B21079"/>
    <w:rsid w:val="00B31F1E"/>
    <w:rsid w:val="00B32B10"/>
    <w:rsid w:val="00B3361B"/>
    <w:rsid w:val="00B37F33"/>
    <w:rsid w:val="00B42B70"/>
    <w:rsid w:val="00B42DCF"/>
    <w:rsid w:val="00B430D4"/>
    <w:rsid w:val="00B444A2"/>
    <w:rsid w:val="00B45686"/>
    <w:rsid w:val="00B47038"/>
    <w:rsid w:val="00B4729C"/>
    <w:rsid w:val="00B473A3"/>
    <w:rsid w:val="00B474F2"/>
    <w:rsid w:val="00B50CB5"/>
    <w:rsid w:val="00B513DC"/>
    <w:rsid w:val="00B53987"/>
    <w:rsid w:val="00B5519D"/>
    <w:rsid w:val="00B56857"/>
    <w:rsid w:val="00B63688"/>
    <w:rsid w:val="00B63B38"/>
    <w:rsid w:val="00B65CED"/>
    <w:rsid w:val="00B72B41"/>
    <w:rsid w:val="00B73185"/>
    <w:rsid w:val="00B7551B"/>
    <w:rsid w:val="00B77D20"/>
    <w:rsid w:val="00B80257"/>
    <w:rsid w:val="00B840CE"/>
    <w:rsid w:val="00B844BD"/>
    <w:rsid w:val="00B84C77"/>
    <w:rsid w:val="00B86133"/>
    <w:rsid w:val="00B86965"/>
    <w:rsid w:val="00B9262F"/>
    <w:rsid w:val="00B95A5C"/>
    <w:rsid w:val="00BA196E"/>
    <w:rsid w:val="00BA1F7D"/>
    <w:rsid w:val="00BA3B48"/>
    <w:rsid w:val="00BA567E"/>
    <w:rsid w:val="00BA6356"/>
    <w:rsid w:val="00BB06A7"/>
    <w:rsid w:val="00BB1B06"/>
    <w:rsid w:val="00BB5723"/>
    <w:rsid w:val="00BB7083"/>
    <w:rsid w:val="00BB7F59"/>
    <w:rsid w:val="00BC0B49"/>
    <w:rsid w:val="00BC1355"/>
    <w:rsid w:val="00BC42B9"/>
    <w:rsid w:val="00BD09E2"/>
    <w:rsid w:val="00BD1CB0"/>
    <w:rsid w:val="00BD5C6F"/>
    <w:rsid w:val="00BD70C8"/>
    <w:rsid w:val="00BD717A"/>
    <w:rsid w:val="00BE0097"/>
    <w:rsid w:val="00BE051E"/>
    <w:rsid w:val="00BE1049"/>
    <w:rsid w:val="00BE52F4"/>
    <w:rsid w:val="00BE548C"/>
    <w:rsid w:val="00BE55DA"/>
    <w:rsid w:val="00BE6193"/>
    <w:rsid w:val="00BE704C"/>
    <w:rsid w:val="00BF01BA"/>
    <w:rsid w:val="00BF1321"/>
    <w:rsid w:val="00BF287B"/>
    <w:rsid w:val="00C001C3"/>
    <w:rsid w:val="00C01363"/>
    <w:rsid w:val="00C025EE"/>
    <w:rsid w:val="00C05BA7"/>
    <w:rsid w:val="00C11AEB"/>
    <w:rsid w:val="00C14371"/>
    <w:rsid w:val="00C150E9"/>
    <w:rsid w:val="00C15728"/>
    <w:rsid w:val="00C15F1A"/>
    <w:rsid w:val="00C1706E"/>
    <w:rsid w:val="00C22A43"/>
    <w:rsid w:val="00C309A0"/>
    <w:rsid w:val="00C32A30"/>
    <w:rsid w:val="00C355DB"/>
    <w:rsid w:val="00C37A7A"/>
    <w:rsid w:val="00C407C0"/>
    <w:rsid w:val="00C50A87"/>
    <w:rsid w:val="00C51715"/>
    <w:rsid w:val="00C51B81"/>
    <w:rsid w:val="00C53004"/>
    <w:rsid w:val="00C564A6"/>
    <w:rsid w:val="00C62CBB"/>
    <w:rsid w:val="00C67AC1"/>
    <w:rsid w:val="00C74051"/>
    <w:rsid w:val="00C76506"/>
    <w:rsid w:val="00C7787F"/>
    <w:rsid w:val="00C83706"/>
    <w:rsid w:val="00C90604"/>
    <w:rsid w:val="00C90E2B"/>
    <w:rsid w:val="00C911C5"/>
    <w:rsid w:val="00C92332"/>
    <w:rsid w:val="00C9494B"/>
    <w:rsid w:val="00CA2481"/>
    <w:rsid w:val="00CA2E69"/>
    <w:rsid w:val="00CA36C0"/>
    <w:rsid w:val="00CB0E21"/>
    <w:rsid w:val="00CB400B"/>
    <w:rsid w:val="00CB55DD"/>
    <w:rsid w:val="00CB5DC6"/>
    <w:rsid w:val="00CB5FCC"/>
    <w:rsid w:val="00CC4021"/>
    <w:rsid w:val="00CC5BE6"/>
    <w:rsid w:val="00CC62AE"/>
    <w:rsid w:val="00CD34F8"/>
    <w:rsid w:val="00CD4401"/>
    <w:rsid w:val="00CD5278"/>
    <w:rsid w:val="00CE34CD"/>
    <w:rsid w:val="00CE4449"/>
    <w:rsid w:val="00CE702D"/>
    <w:rsid w:val="00CF281B"/>
    <w:rsid w:val="00D007F4"/>
    <w:rsid w:val="00D06E7C"/>
    <w:rsid w:val="00D06F93"/>
    <w:rsid w:val="00D10481"/>
    <w:rsid w:val="00D12221"/>
    <w:rsid w:val="00D173D9"/>
    <w:rsid w:val="00D2062A"/>
    <w:rsid w:val="00D22267"/>
    <w:rsid w:val="00D26109"/>
    <w:rsid w:val="00D27310"/>
    <w:rsid w:val="00D321AC"/>
    <w:rsid w:val="00D322C9"/>
    <w:rsid w:val="00D32794"/>
    <w:rsid w:val="00D33FD0"/>
    <w:rsid w:val="00D3559E"/>
    <w:rsid w:val="00D3583D"/>
    <w:rsid w:val="00D41207"/>
    <w:rsid w:val="00D4124E"/>
    <w:rsid w:val="00D42085"/>
    <w:rsid w:val="00D4270B"/>
    <w:rsid w:val="00D431CA"/>
    <w:rsid w:val="00D45243"/>
    <w:rsid w:val="00D461CC"/>
    <w:rsid w:val="00D47904"/>
    <w:rsid w:val="00D54734"/>
    <w:rsid w:val="00D54BE7"/>
    <w:rsid w:val="00D54FB6"/>
    <w:rsid w:val="00D60329"/>
    <w:rsid w:val="00D62A55"/>
    <w:rsid w:val="00D62C85"/>
    <w:rsid w:val="00D6720B"/>
    <w:rsid w:val="00D67FEF"/>
    <w:rsid w:val="00D702F4"/>
    <w:rsid w:val="00D7482D"/>
    <w:rsid w:val="00D750A1"/>
    <w:rsid w:val="00D766C6"/>
    <w:rsid w:val="00D7752D"/>
    <w:rsid w:val="00D83C6D"/>
    <w:rsid w:val="00D85749"/>
    <w:rsid w:val="00D90AA7"/>
    <w:rsid w:val="00D96D0B"/>
    <w:rsid w:val="00D975F6"/>
    <w:rsid w:val="00DA0A70"/>
    <w:rsid w:val="00DA1918"/>
    <w:rsid w:val="00DA27B9"/>
    <w:rsid w:val="00DA58F1"/>
    <w:rsid w:val="00DA590B"/>
    <w:rsid w:val="00DB0229"/>
    <w:rsid w:val="00DB0B2E"/>
    <w:rsid w:val="00DB1B48"/>
    <w:rsid w:val="00DB51E1"/>
    <w:rsid w:val="00DC361E"/>
    <w:rsid w:val="00DC40DB"/>
    <w:rsid w:val="00DC426C"/>
    <w:rsid w:val="00DC61FA"/>
    <w:rsid w:val="00DC6231"/>
    <w:rsid w:val="00DD1A50"/>
    <w:rsid w:val="00DD1C09"/>
    <w:rsid w:val="00DD5B0A"/>
    <w:rsid w:val="00DD70E3"/>
    <w:rsid w:val="00DE18C4"/>
    <w:rsid w:val="00DE5602"/>
    <w:rsid w:val="00DE595D"/>
    <w:rsid w:val="00DE721B"/>
    <w:rsid w:val="00DF0EB7"/>
    <w:rsid w:val="00DF10EF"/>
    <w:rsid w:val="00DF7FFC"/>
    <w:rsid w:val="00E017AD"/>
    <w:rsid w:val="00E0544D"/>
    <w:rsid w:val="00E11284"/>
    <w:rsid w:val="00E125D8"/>
    <w:rsid w:val="00E1266B"/>
    <w:rsid w:val="00E13910"/>
    <w:rsid w:val="00E14F6E"/>
    <w:rsid w:val="00E16595"/>
    <w:rsid w:val="00E16B1D"/>
    <w:rsid w:val="00E25330"/>
    <w:rsid w:val="00E25C25"/>
    <w:rsid w:val="00E26216"/>
    <w:rsid w:val="00E30891"/>
    <w:rsid w:val="00E413CA"/>
    <w:rsid w:val="00E41948"/>
    <w:rsid w:val="00E440E8"/>
    <w:rsid w:val="00E45271"/>
    <w:rsid w:val="00E45B0A"/>
    <w:rsid w:val="00E45FEC"/>
    <w:rsid w:val="00E4633C"/>
    <w:rsid w:val="00E503C6"/>
    <w:rsid w:val="00E50DBB"/>
    <w:rsid w:val="00E5210C"/>
    <w:rsid w:val="00E53313"/>
    <w:rsid w:val="00E5510E"/>
    <w:rsid w:val="00E57A10"/>
    <w:rsid w:val="00E60475"/>
    <w:rsid w:val="00E6058E"/>
    <w:rsid w:val="00E6442D"/>
    <w:rsid w:val="00E64813"/>
    <w:rsid w:val="00E65B40"/>
    <w:rsid w:val="00E704FE"/>
    <w:rsid w:val="00E70C4F"/>
    <w:rsid w:val="00E71B8F"/>
    <w:rsid w:val="00E72AEB"/>
    <w:rsid w:val="00E72CC7"/>
    <w:rsid w:val="00E74BF3"/>
    <w:rsid w:val="00E80410"/>
    <w:rsid w:val="00E80A3F"/>
    <w:rsid w:val="00E81056"/>
    <w:rsid w:val="00E8443E"/>
    <w:rsid w:val="00E8517D"/>
    <w:rsid w:val="00E85361"/>
    <w:rsid w:val="00E85B14"/>
    <w:rsid w:val="00E900C1"/>
    <w:rsid w:val="00E9117D"/>
    <w:rsid w:val="00E91DF2"/>
    <w:rsid w:val="00E92B93"/>
    <w:rsid w:val="00E93F12"/>
    <w:rsid w:val="00E95E25"/>
    <w:rsid w:val="00E964FC"/>
    <w:rsid w:val="00EA01F4"/>
    <w:rsid w:val="00EA1A0F"/>
    <w:rsid w:val="00EA1B1C"/>
    <w:rsid w:val="00EA1C63"/>
    <w:rsid w:val="00EA330C"/>
    <w:rsid w:val="00EA693A"/>
    <w:rsid w:val="00EA7C81"/>
    <w:rsid w:val="00EB26CC"/>
    <w:rsid w:val="00EB3408"/>
    <w:rsid w:val="00EB5221"/>
    <w:rsid w:val="00EB5543"/>
    <w:rsid w:val="00EB5C00"/>
    <w:rsid w:val="00EB6347"/>
    <w:rsid w:val="00EC0DAF"/>
    <w:rsid w:val="00EC19B8"/>
    <w:rsid w:val="00EC1CDA"/>
    <w:rsid w:val="00EC1ED3"/>
    <w:rsid w:val="00EC27F1"/>
    <w:rsid w:val="00EC30BB"/>
    <w:rsid w:val="00EC6F81"/>
    <w:rsid w:val="00EC718F"/>
    <w:rsid w:val="00ED12E4"/>
    <w:rsid w:val="00EE01EA"/>
    <w:rsid w:val="00EE0B97"/>
    <w:rsid w:val="00EE1032"/>
    <w:rsid w:val="00EE2AAD"/>
    <w:rsid w:val="00EE6B56"/>
    <w:rsid w:val="00EF1B7A"/>
    <w:rsid w:val="00EF27BF"/>
    <w:rsid w:val="00EF7E2A"/>
    <w:rsid w:val="00F02FFC"/>
    <w:rsid w:val="00F04D41"/>
    <w:rsid w:val="00F113DA"/>
    <w:rsid w:val="00F1351B"/>
    <w:rsid w:val="00F20644"/>
    <w:rsid w:val="00F21F33"/>
    <w:rsid w:val="00F21FCA"/>
    <w:rsid w:val="00F2220D"/>
    <w:rsid w:val="00F27299"/>
    <w:rsid w:val="00F27619"/>
    <w:rsid w:val="00F278FF"/>
    <w:rsid w:val="00F318A0"/>
    <w:rsid w:val="00F31B64"/>
    <w:rsid w:val="00F3233D"/>
    <w:rsid w:val="00F3388F"/>
    <w:rsid w:val="00F41918"/>
    <w:rsid w:val="00F41CB2"/>
    <w:rsid w:val="00F45648"/>
    <w:rsid w:val="00F51351"/>
    <w:rsid w:val="00F513E9"/>
    <w:rsid w:val="00F522EC"/>
    <w:rsid w:val="00F53F78"/>
    <w:rsid w:val="00F545C5"/>
    <w:rsid w:val="00F54F3F"/>
    <w:rsid w:val="00F55E28"/>
    <w:rsid w:val="00F607CA"/>
    <w:rsid w:val="00F6161A"/>
    <w:rsid w:val="00F63D81"/>
    <w:rsid w:val="00F6563F"/>
    <w:rsid w:val="00F65F54"/>
    <w:rsid w:val="00F663E5"/>
    <w:rsid w:val="00F67DA5"/>
    <w:rsid w:val="00F749AD"/>
    <w:rsid w:val="00F760CF"/>
    <w:rsid w:val="00F77053"/>
    <w:rsid w:val="00F80F40"/>
    <w:rsid w:val="00F82D17"/>
    <w:rsid w:val="00F862A1"/>
    <w:rsid w:val="00F867DF"/>
    <w:rsid w:val="00F874B6"/>
    <w:rsid w:val="00F914DE"/>
    <w:rsid w:val="00FA2260"/>
    <w:rsid w:val="00FA3F49"/>
    <w:rsid w:val="00FB16B5"/>
    <w:rsid w:val="00FB2029"/>
    <w:rsid w:val="00FB361B"/>
    <w:rsid w:val="00FB39BB"/>
    <w:rsid w:val="00FB57C1"/>
    <w:rsid w:val="00FB7376"/>
    <w:rsid w:val="00FC0DE0"/>
    <w:rsid w:val="00FC0E87"/>
    <w:rsid w:val="00FC26B2"/>
    <w:rsid w:val="00FC3551"/>
    <w:rsid w:val="00FC4753"/>
    <w:rsid w:val="00FC5B87"/>
    <w:rsid w:val="00FC6253"/>
    <w:rsid w:val="00FC741D"/>
    <w:rsid w:val="00FD07D1"/>
    <w:rsid w:val="00FD2FDB"/>
    <w:rsid w:val="00FD5874"/>
    <w:rsid w:val="00FD78AA"/>
    <w:rsid w:val="00FE0A4D"/>
    <w:rsid w:val="00FE16C4"/>
    <w:rsid w:val="00FE3130"/>
    <w:rsid w:val="00FE4BE9"/>
    <w:rsid w:val="00FE6D9F"/>
    <w:rsid w:val="00FE7120"/>
    <w:rsid w:val="00FE74F8"/>
    <w:rsid w:val="00FE78B7"/>
    <w:rsid w:val="00FF155A"/>
    <w:rsid w:val="00FF1D30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9FEA"/>
  <w15:chartTrackingRefBased/>
  <w15:docId w15:val="{515110B9-36DD-AA40-9E42-2141D53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21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0217F"/>
  </w:style>
  <w:style w:type="paragraph" w:styleId="Pieddepage">
    <w:name w:val="footer"/>
    <w:basedOn w:val="Normal"/>
    <w:link w:val="PieddepageCar"/>
    <w:uiPriority w:val="99"/>
    <w:unhideWhenUsed/>
    <w:rsid w:val="003021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17F"/>
  </w:style>
  <w:style w:type="paragraph" w:styleId="Textedebulles">
    <w:name w:val="Balloon Text"/>
    <w:basedOn w:val="Normal"/>
    <w:link w:val="TextedebullesCar"/>
    <w:uiPriority w:val="99"/>
    <w:semiHidden/>
    <w:unhideWhenUsed/>
    <w:rsid w:val="00393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D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595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ELAVAGNON</cp:lastModifiedBy>
  <cp:revision>20</cp:revision>
  <cp:lastPrinted>2024-06-28T08:31:00Z</cp:lastPrinted>
  <dcterms:created xsi:type="dcterms:W3CDTF">2024-05-31T08:40:00Z</dcterms:created>
  <dcterms:modified xsi:type="dcterms:W3CDTF">2024-06-28T09:31:00Z</dcterms:modified>
</cp:coreProperties>
</file>